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F3" w:rsidRDefault="004A2F57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8.15pt;margin-top:15.35pt;width:507.45pt;height:212.45pt;z-index:25165824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" filled="f" strokecolor="#ea5f34" strokeweight="2.25pt">
            <v:textbox>
              <w:txbxContent>
                <w:p w:rsidR="002167F3" w:rsidRDefault="002167F3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2167F3" w:rsidRDefault="002167F3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2167F3" w:rsidRDefault="006B4665">
                  <w:pPr>
                    <w:ind w:firstLineChars="200" w:firstLine="420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010410" cy="1507490"/>
                        <wp:effectExtent l="19050" t="0" r="8845" b="0"/>
                        <wp:docPr id="401" name="图片 401" descr="121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1" name="图片 401" descr="1212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1227" cy="1508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7F3" w:rsidRDefault="006B4665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673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3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167F3" w:rsidRDefault="004A2F57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-9.8pt;margin-top:5.55pt;width:215.15pt;height:52.55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" filled="f" stroked="f">
            <v:textbox>
              <w:txbxContent>
                <w:p w:rsidR="002167F3" w:rsidRDefault="006B4665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1百兆光+8百兆电工业级交换机</w:t>
                  </w:r>
                </w:p>
                <w:p w:rsidR="002167F3" w:rsidRDefault="006B4665">
                  <w:pPr>
                    <w:jc w:val="center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(</w:t>
                  </w:r>
                  <w:r w:rsidR="00F5205E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LBT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R18F</w:t>
                  </w: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)</w:t>
                  </w:r>
                </w:p>
                <w:p w:rsidR="002167F3" w:rsidRDefault="002167F3">
                  <w:pPr>
                    <w:jc w:val="center"/>
                    <w:rPr>
                      <w:rFonts w:ascii="宋体" w:eastAsia="宋体" w:hAnsi="宋体" w:cs="宋体"/>
                      <w:b/>
                      <w:color w:val="E55D33"/>
                      <w:szCs w:val="21"/>
                    </w:rPr>
                  </w:pPr>
                </w:p>
                <w:p w:rsidR="002167F3" w:rsidRDefault="002167F3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2167F3" w:rsidRDefault="002167F3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4A2F57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1.6pt;margin-top:6.85pt;width:71.95pt;height:21.1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" stroked="f">
            <v:textbox>
              <w:txbxContent>
                <w:p w:rsidR="002167F3" w:rsidRDefault="006B466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2167F3" w:rsidRDefault="004A2F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2pt;margin-top:10.65pt;width:235.8pt;height:144.8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" stroked="f">
            <v:textbox>
              <w:txbxContent>
                <w:p w:rsidR="002167F3" w:rsidRDefault="006B4665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●使用SC/FC/ST光纤接口</w:t>
                  </w:r>
                </w:p>
                <w:p w:rsidR="002167F3" w:rsidRDefault="006B4665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3"/>
                      <w:szCs w:val="13"/>
                    </w:rPr>
                    <w:br/>
                  </w:r>
                </w:p>
                <w:p w:rsidR="002167F3" w:rsidRDefault="002167F3">
                  <w:pPr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  <w:p w:rsidR="002167F3" w:rsidRDefault="002167F3">
                  <w:pPr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2167F3" w:rsidRDefault="006B4665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◎产品说明                                                                                   </w:t>
      </w:r>
    </w:p>
    <w:p w:rsidR="002167F3" w:rsidRDefault="002167F3">
      <w:pPr>
        <w:ind w:firstLineChars="200" w:firstLine="300"/>
        <w:rPr>
          <w:rFonts w:ascii="宋体" w:eastAsia="宋体" w:hAnsi="宋体" w:cs="宋体"/>
          <w:color w:val="000000"/>
          <w:sz w:val="15"/>
          <w:szCs w:val="15"/>
        </w:rPr>
      </w:pPr>
    </w:p>
    <w:p w:rsidR="002167F3" w:rsidRDefault="006B4665">
      <w:pPr>
        <w:ind w:firstLineChars="200" w:firstLine="300"/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8路百兆电口+1路百兆FX光口工业级以太网交换机，支持8个10/100Base-TX电口和1个100Base-X光口。产品符合FCC、CE、ROHS标准。</w:t>
      </w:r>
      <w:r w:rsidR="00F5205E">
        <w:rPr>
          <w:rFonts w:ascii="宋体" w:eastAsia="宋体" w:hAnsi="宋体" w:cs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R18F交换机具有-40℃～85℃的工作温度，具有超强的坚固度能适应各种严苛环境，也可以非常方便的安置在空间紧凑的控制箱中。导轨的安装特性、宽温操作及拥有IP40防护等级的外壳及LED指示灯，使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 w:rsidR="00F5205E">
        <w:rPr>
          <w:rFonts w:ascii="宋体" w:eastAsia="宋体" w:hAnsi="宋体" w:cs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R18F成为一个即插即用的工业级设备，为用户的以太网设备联网提供可靠、便捷的解决方案。</w:t>
      </w:r>
    </w:p>
    <w:p w:rsidR="002167F3" w:rsidRDefault="002167F3">
      <w:pPr>
        <w:ind w:firstLineChars="200" w:firstLine="260"/>
        <w:rPr>
          <w:color w:val="000000"/>
          <w:sz w:val="13"/>
          <w:szCs w:val="13"/>
        </w:rPr>
      </w:pPr>
    </w:p>
    <w:p w:rsidR="002167F3" w:rsidRDefault="004A2F57">
      <w:pPr>
        <w:rPr>
          <w:rFonts w:ascii="宋体" w:eastAsia="宋体" w:hAnsi="宋体" w:cs="宋体"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/>
          <w:color w:val="FFFFFF" w:themeColor="background1"/>
          <w:szCs w:val="21"/>
          <w:highlight w:val="darkGreen"/>
        </w:rPr>
        <w:pict>
          <v:shape id="_x0000_s1030" type="#_x0000_t202" style="position:absolute;left:0;text-align:left;margin-left:203pt;margin-top:15.45pt;width:295.65pt;height:302.0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" stroked="f">
            <v:textbox>
              <w:txbxContent>
                <w:p w:rsidR="002167F3" w:rsidRDefault="006B466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行业标准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IEC(EN)61000-4-2(ESD) : ±8kV接触放电,±15kV空气放电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IEC(EN)61000-4-3(RS) : 10V/m(80～1000MHz)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IEC(EN)61000-4-4(EFT) : 电源线 : ±4kV ; 数据线 : ±2kV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br/>
                    <w:t>IEC(EN)61000-4-5(Surge) : 电源线 : ±2kV CM/±4kV DM ; 数据线:±4kV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IEC(EN)61000-4-16(共模传导) : 30V cont. 300V,1s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Freefall ：IEC 60068-2-32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Vibration ：IEC 60068-2-6</w:t>
                  </w:r>
                </w:p>
                <w:p w:rsidR="0068522B" w:rsidRDefault="0068522B" w:rsidP="0068522B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交换属性：</w:t>
                  </w:r>
                </w:p>
                <w:p w:rsidR="0068522B" w:rsidRDefault="0068522B" w:rsidP="0068522B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传输方式：存储转发             MAC地址 : 4K</w:t>
                  </w:r>
                </w:p>
                <w:p w:rsidR="0068522B" w:rsidRDefault="0068522B" w:rsidP="0068522B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缓存：1.25Mbit                 背板带宽：1.8G</w:t>
                  </w:r>
                </w:p>
                <w:p w:rsidR="0068522B" w:rsidRDefault="0068522B" w:rsidP="0068522B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交换时延：&lt;10μs               功耗：&lt;5W</w:t>
                  </w:r>
                </w:p>
                <w:p w:rsidR="002167F3" w:rsidRDefault="002167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2167F3" w:rsidRDefault="002167F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2167F3" w:rsidRDefault="002167F3"/>
              </w:txbxContent>
            </v:textbox>
          </v:shape>
        </w:pict>
      </w:r>
      <w:r>
        <w:rPr>
          <w:rFonts w:ascii="宋体" w:eastAsia="宋体" w:hAnsi="宋体" w:cs="宋体"/>
          <w:color w:val="FFFFFF" w:themeColor="background1"/>
          <w:szCs w:val="21"/>
          <w:highlight w:val="darkGreen"/>
        </w:rPr>
        <w:pict>
          <v:shape id="_x0000_s1031" type="#_x0000_t202" style="position:absolute;left:0;text-align:left;margin-left:-6.25pt;margin-top:14.55pt;width:212.75pt;height:311.35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" filled="f" stroked="f">
            <v:textbox>
              <w:txbxContent>
                <w:p w:rsidR="002167F3" w:rsidRDefault="006B466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1百兆光+8百兆电工业级交换机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2167F3" w:rsidRDefault="00F5205E">
                  <w:pPr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6B4665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R18F系列</w:t>
                  </w:r>
                  <w:r w:rsidR="006B4665"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br/>
                  </w:r>
                  <w:r w:rsidR="006B4665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2167F3" w:rsidRDefault="006B4665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8路百兆电口+1路百兆光口工业级交换机</w:t>
                  </w:r>
                </w:p>
                <w:p w:rsidR="002167F3" w:rsidRDefault="006B4665">
                  <w:pPr>
                    <w:pStyle w:val="a8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8个RJ45端口+1个光纤接口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10/100BaseT（X）自动侦测，全/半双工MDI/MDI-X自适应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光纤端口：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100BaseFX端口（SC/FC/ST可选) 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网络协议: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IEEE802.3 10BASE-T;IEEE802.3i 10Base-T;IEEE802.3u;100Base-TX/FX;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IEEE802.3ab 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1000Base-T;IEEE802.3z 1000Base-X;IEEE802.3x;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工作环境: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工作温度 ：-40～85 °C（-40～185 °F）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储存温度 : -40～85 °C（-40～185 °F）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相对湿度 : 5%～95%(无凝露）</w:t>
                  </w:r>
                </w:p>
                <w:p w:rsidR="002167F3" w:rsidRDefault="002167F3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6B4665"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 w:rsidR="006B4665"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2167F3" w:rsidRDefault="002167F3">
      <w:pPr>
        <w:pStyle w:val="ac"/>
        <w:ind w:firstLine="300"/>
        <w:rPr>
          <w:rFonts w:ascii="宋体" w:eastAsia="宋体" w:hAnsi="宋体" w:cs="宋体"/>
          <w:sz w:val="15"/>
          <w:szCs w:val="15"/>
        </w:rPr>
      </w:pPr>
    </w:p>
    <w:p w:rsidR="002167F3" w:rsidRDefault="002167F3">
      <w:pPr>
        <w:pStyle w:val="ac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2167F3" w:rsidRDefault="002167F3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2167F3" w:rsidRDefault="002167F3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2167F3">
      <w:pPr>
        <w:rPr>
          <w:rFonts w:ascii="Arial" w:hAnsi="Arial" w:cs="Arial"/>
          <w:sz w:val="22"/>
        </w:rPr>
      </w:pPr>
    </w:p>
    <w:p w:rsidR="002167F3" w:rsidRDefault="004A2F57">
      <w:pPr>
        <w:rPr>
          <w:rFonts w:ascii="Arial" w:eastAsia="宋体" w:hAnsi="Arial" w:cs="Arial"/>
          <w:sz w:val="22"/>
        </w:rPr>
      </w:pPr>
      <w:r>
        <w:rPr>
          <w:rFonts w:ascii="Arial" w:hAnsi="Arial" w:cs="Arial"/>
          <w:sz w:val="22"/>
        </w:rPr>
        <w:pict>
          <v:shape id="_x0000_s1032" type="#_x0000_t202" style="position:absolute;left:0;text-align:left;margin-left:-6.8pt;margin-top:2.35pt;width:196.55pt;height:179.3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" stroked="f">
            <v:textbox>
              <w:txbxContent>
                <w:p w:rsidR="002167F3" w:rsidRDefault="006B466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电源：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输入电压 ：DC12-52V（双电源冗余备份）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接入端子 ：凤凰端子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支持双电源冗余</w:t>
                  </w:r>
                </w:p>
                <w:p w:rsidR="002167F3" w:rsidRDefault="006B4665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支持内置过流4.0A保护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支持反接保护</w:t>
                  </w:r>
                </w:p>
                <w:p w:rsidR="002167F3" w:rsidRDefault="006B4665">
                  <w:pPr>
                    <w:pStyle w:val="a8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交换机属性</w:t>
                  </w: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重量 ：0.64Kg  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 ：143.7 x 103 x 44.2mm （长 x 宽 x 高）</w:t>
                  </w:r>
                </w:p>
                <w:p w:rsidR="002167F3" w:rsidRDefault="002167F3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203pt;margin-top:.9pt;width:196.55pt;height:211.05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" stroked="f">
            <v:textbox>
              <w:txbxContent>
                <w:p w:rsidR="002167F3" w:rsidRDefault="006B466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LED 指标：</w:t>
                  </w:r>
                </w:p>
                <w:p w:rsidR="002167F3" w:rsidRDefault="006B4665">
                  <w:pPr>
                    <w:pStyle w:val="a8"/>
                    <w:spacing w:line="160" w:lineRule="atLeast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电源指示灯 ：PWR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C0C0C"/>
                      <w:sz w:val="15"/>
                      <w:szCs w:val="15"/>
                    </w:rPr>
                    <w:t>接口指示灯 ：电口、光口（Link/ACT）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2167F3" w:rsidRDefault="006B4665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认证：</w:t>
                  </w:r>
                </w:p>
                <w:p w:rsidR="002167F3" w:rsidRDefault="006B4665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2167F3" w:rsidRDefault="006B4665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 w:rsidR="002167F3" w:rsidRDefault="006B4665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2167F3" w:rsidRDefault="006B4665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质保：</w:t>
                  </w:r>
                </w:p>
                <w:p w:rsidR="002167F3" w:rsidRDefault="006B4665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2167F3" w:rsidRDefault="002167F3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2167F3" w:rsidRDefault="002167F3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2167F3" w:rsidRDefault="002167F3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2167F3" w:rsidRDefault="002167F3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2167F3" w:rsidRDefault="002167F3">
      <w:pPr>
        <w:rPr>
          <w:rFonts w:ascii="Arial" w:eastAsia="宋体" w:hAnsi="Arial" w:cs="Arial"/>
          <w:sz w:val="22"/>
        </w:rPr>
      </w:pPr>
    </w:p>
    <w:p w:rsidR="002167F3" w:rsidRDefault="002167F3">
      <w:pPr>
        <w:rPr>
          <w:rFonts w:ascii="Arial" w:eastAsia="宋体" w:hAnsi="Arial" w:cs="Arial"/>
          <w:sz w:val="22"/>
        </w:rPr>
      </w:pPr>
    </w:p>
    <w:p w:rsidR="002167F3" w:rsidRDefault="002167F3">
      <w:pPr>
        <w:rPr>
          <w:rFonts w:ascii="Arial" w:eastAsia="宋体" w:hAnsi="Arial" w:cs="Arial"/>
          <w:sz w:val="22"/>
        </w:rPr>
      </w:pPr>
    </w:p>
    <w:p w:rsidR="002167F3" w:rsidRDefault="002167F3">
      <w:pPr>
        <w:rPr>
          <w:rFonts w:ascii="Arial" w:eastAsia="宋体" w:hAnsi="Arial" w:cs="Arial"/>
          <w:sz w:val="22"/>
        </w:rPr>
      </w:pPr>
    </w:p>
    <w:p w:rsidR="002167F3" w:rsidRDefault="002167F3">
      <w:pPr>
        <w:rPr>
          <w:rFonts w:ascii="Arial" w:eastAsia="宋体" w:hAnsi="Arial" w:cs="Arial"/>
          <w:sz w:val="22"/>
        </w:rPr>
      </w:pPr>
    </w:p>
    <w:p w:rsidR="002167F3" w:rsidRDefault="002167F3">
      <w:pPr>
        <w:rPr>
          <w:rFonts w:ascii="Arial" w:eastAsia="宋体" w:hAnsi="Arial" w:cs="Arial"/>
          <w:sz w:val="22"/>
        </w:rPr>
      </w:pPr>
    </w:p>
    <w:p w:rsidR="002167F3" w:rsidRDefault="002167F3">
      <w:pPr>
        <w:rPr>
          <w:rFonts w:ascii="Arial" w:eastAsia="宋体" w:hAnsi="Arial" w:cs="Arial"/>
          <w:sz w:val="22"/>
        </w:rPr>
      </w:pPr>
    </w:p>
    <w:p w:rsidR="002167F3" w:rsidRDefault="002167F3">
      <w:pPr>
        <w:rPr>
          <w:rFonts w:ascii="Arial" w:eastAsia="宋体" w:hAnsi="Arial" w:cs="Arial"/>
          <w:sz w:val="22"/>
        </w:rPr>
      </w:pPr>
    </w:p>
    <w:p w:rsidR="002167F3" w:rsidRDefault="002167F3">
      <w:pPr>
        <w:rPr>
          <w:rFonts w:ascii="Arial" w:eastAsia="宋体" w:hAnsi="Arial" w:cs="Arial"/>
          <w:sz w:val="22"/>
        </w:rPr>
      </w:pPr>
    </w:p>
    <w:p w:rsidR="002167F3" w:rsidRDefault="002167F3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2167F3" w:rsidRDefault="002167F3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2167F3" w:rsidRDefault="006B4665">
      <w:pPr>
        <w:rPr>
          <w:rFonts w:ascii="宋体" w:eastAsia="宋体" w:hAnsi="宋体"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</w:t>
      </w:r>
    </w:p>
    <w:p w:rsidR="002167F3" w:rsidRDefault="006B4665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b/>
          <w:noProof/>
          <w:color w:val="000000"/>
          <w:sz w:val="15"/>
          <w:szCs w:val="15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122555</wp:posOffset>
            </wp:positionV>
            <wp:extent cx="1861185" cy="1160780"/>
            <wp:effectExtent l="0" t="0" r="5715" b="1270"/>
            <wp:wrapSquare wrapText="bothSides"/>
            <wp:docPr id="681" name="图片 17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图片 17" descr="连接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sz w:val="15"/>
          <w:szCs w:val="15"/>
        </w:rPr>
        <w:t xml:space="preserve">长x宽x高 (mm): </w:t>
      </w:r>
      <w:r>
        <w:rPr>
          <w:rFonts w:ascii="宋体" w:eastAsia="宋体" w:hAnsi="宋体" w:cs="宋体" w:hint="eastAsia"/>
          <w:b/>
          <w:bCs/>
          <w:color w:val="000000"/>
          <w:sz w:val="15"/>
          <w:szCs w:val="15"/>
        </w:rPr>
        <w:t>143.7 x 103 x 44.2mm</w:t>
      </w:r>
    </w:p>
    <w:p w:rsidR="002167F3" w:rsidRDefault="006B4665">
      <w:pPr>
        <w:rPr>
          <w:rFonts w:ascii="宋体" w:eastAsia="宋体" w:hAnsi="宋体" w:cs="宋体"/>
          <w:b/>
          <w:bCs/>
          <w:color w:val="EA5F34"/>
          <w:szCs w:val="21"/>
        </w:rPr>
      </w:pPr>
      <w:r>
        <w:rPr>
          <w:rFonts w:ascii="宋体" w:eastAsia="宋体" w:hAnsi="宋体" w:cs="宋体" w:hint="eastAsia"/>
          <w:b/>
          <w:bCs/>
          <w:noProof/>
          <w:color w:val="333333"/>
          <w:sz w:val="15"/>
          <w:szCs w:val="15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119380</wp:posOffset>
            </wp:positionV>
            <wp:extent cx="2432685" cy="847725"/>
            <wp:effectExtent l="0" t="0" r="5715" b="9525"/>
            <wp:wrapSquare wrapText="bothSides"/>
            <wp:docPr id="682" name="图片 15" descr="E:\YH产品资料202006\尺寸规格图\入地1光8_新.png入地1光8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图片 15" descr="E:\YH产品资料202006\尺寸规格图\入地1光8_新.png入地1光8_新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167F3" w:rsidRDefault="002167F3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2167F3" w:rsidRDefault="002167F3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2167F3" w:rsidRDefault="002167F3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2167F3" w:rsidRDefault="002167F3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2167F3" w:rsidRDefault="002167F3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2167F3" w:rsidRDefault="006B4665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tbl>
      <w:tblPr>
        <w:tblStyle w:val="a9"/>
        <w:tblpPr w:leftFromText="180" w:rightFromText="180" w:vertAnchor="text" w:horzAnchor="page" w:tblpX="1212" w:tblpY="194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1101"/>
        <w:gridCol w:w="5923"/>
      </w:tblGrid>
      <w:tr w:rsidR="002167F3">
        <w:trPr>
          <w:trHeight w:val="29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3" w:rsidRDefault="006B4665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型号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3" w:rsidRDefault="006B4665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描述</w:t>
            </w:r>
          </w:p>
        </w:tc>
      </w:tr>
      <w:tr w:rsidR="002167F3">
        <w:trPr>
          <w:trHeight w:val="31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F5205E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6B466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R18F-SC2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F3" w:rsidRPr="00712BF0" w:rsidRDefault="006B4665" w:rsidP="00712BF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 w:rsidRPr="00712BF0">
              <w:rPr>
                <w:rFonts w:eastAsia="宋体" w:hint="eastAsia"/>
                <w:color w:val="000000"/>
                <w:sz w:val="15"/>
                <w:szCs w:val="15"/>
              </w:rPr>
              <w:t>1个百兆光+8个百兆电、SC接口、多模双纤、2公里、导轨式、DC12-52V供电-宽温（-40℃-85℃）-CE-RoHS-FCC-公安部检验报告-工信部入网许可证</w:t>
            </w:r>
          </w:p>
        </w:tc>
      </w:tr>
      <w:tr w:rsidR="002167F3">
        <w:trPr>
          <w:trHeight w:val="31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F5205E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6B466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R18F-SC20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F3" w:rsidRDefault="006B4665" w:rsidP="00712BF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 w:rsidRPr="00712BF0">
              <w:rPr>
                <w:rFonts w:eastAsia="宋体" w:hint="eastAsia"/>
                <w:color w:val="000000"/>
                <w:sz w:val="15"/>
                <w:szCs w:val="15"/>
              </w:rPr>
              <w:t>1个百兆光+8个百兆电、SC接口、单模双纤、20公里、导轨式、</w:t>
            </w:r>
            <w:r>
              <w:rPr>
                <w:rFonts w:eastAsia="宋体" w:hint="eastAsia"/>
                <w:color w:val="000000"/>
                <w:sz w:val="15"/>
                <w:szCs w:val="15"/>
              </w:rPr>
              <w:t>DC12-52V供电-宽温（-40℃-85℃）-CE-RoHS-FCC-公安部检验报告-工信部入网许可证</w:t>
            </w:r>
          </w:p>
        </w:tc>
      </w:tr>
      <w:tr w:rsidR="002167F3">
        <w:trPr>
          <w:trHeight w:val="31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F5205E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6B466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R18F-SC20A/B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F3" w:rsidRDefault="006B4665" w:rsidP="00712BF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 w:rsidRPr="00712BF0">
              <w:rPr>
                <w:rFonts w:eastAsia="宋体" w:hint="eastAsia"/>
                <w:color w:val="000000"/>
                <w:sz w:val="15"/>
                <w:szCs w:val="15"/>
              </w:rPr>
              <w:t>1个百兆光+8个百兆电、SC接口、单模单纤、20公里、导轨式、</w:t>
            </w:r>
            <w:r>
              <w:rPr>
                <w:rFonts w:eastAsia="宋体" w:hint="eastAsia"/>
                <w:color w:val="000000"/>
                <w:sz w:val="15"/>
                <w:szCs w:val="15"/>
              </w:rPr>
              <w:t>DC12-52V供电-宽温（-40℃-85℃）-CE-RoHS-FCC-公安部检验报告-工信部入网许可证</w:t>
            </w:r>
          </w:p>
        </w:tc>
      </w:tr>
      <w:tr w:rsidR="002167F3">
        <w:trPr>
          <w:trHeight w:val="31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F5205E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6B466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R18F-FC2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F3" w:rsidRPr="00712BF0" w:rsidRDefault="006B4665" w:rsidP="00712BF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 w:rsidRPr="00712BF0">
              <w:rPr>
                <w:rFonts w:eastAsia="宋体" w:hint="eastAsia"/>
                <w:color w:val="000000"/>
                <w:sz w:val="15"/>
                <w:szCs w:val="15"/>
              </w:rPr>
              <w:t>1个百兆光+8个百兆电、FC接口、多模双纤、2公里、导轨式、</w:t>
            </w:r>
            <w:r>
              <w:rPr>
                <w:rFonts w:eastAsia="宋体" w:hint="eastAsia"/>
                <w:color w:val="000000"/>
                <w:sz w:val="15"/>
                <w:szCs w:val="15"/>
              </w:rPr>
              <w:t>DC12-52V供电-宽温（-40℃-85℃）-CE-RoHS-FCC-公安部检验报告-工信部入网许可证</w:t>
            </w:r>
          </w:p>
        </w:tc>
      </w:tr>
      <w:tr w:rsidR="002167F3">
        <w:trPr>
          <w:trHeight w:val="31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F5205E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6B466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R18F-FC20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F3" w:rsidRPr="00712BF0" w:rsidRDefault="006B4665" w:rsidP="00712BF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 w:rsidRPr="00712BF0">
              <w:rPr>
                <w:rFonts w:eastAsia="宋体" w:hint="eastAsia"/>
                <w:color w:val="000000"/>
                <w:sz w:val="15"/>
                <w:szCs w:val="15"/>
              </w:rPr>
              <w:t>1个百兆光+8个百兆电、FC接口、单模双纤、20公里、导轨式、</w:t>
            </w:r>
            <w:r>
              <w:rPr>
                <w:rFonts w:eastAsia="宋体" w:hint="eastAsia"/>
                <w:color w:val="000000"/>
                <w:sz w:val="15"/>
                <w:szCs w:val="15"/>
              </w:rPr>
              <w:t>DC12-52V供电-宽温（-40℃-85℃）-CE-RoHS-FCC-公安部检验报告-工信部入网许可证</w:t>
            </w:r>
          </w:p>
        </w:tc>
      </w:tr>
      <w:tr w:rsidR="002167F3">
        <w:trPr>
          <w:trHeight w:val="31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F5205E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6B466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R18F-FC20A/B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F3" w:rsidRDefault="006B4665" w:rsidP="00712BF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 w:rsidRPr="00712BF0">
              <w:rPr>
                <w:rFonts w:eastAsia="宋体" w:hint="eastAsia"/>
                <w:color w:val="000000"/>
                <w:sz w:val="15"/>
                <w:szCs w:val="15"/>
              </w:rPr>
              <w:t>1个百兆光+8个百兆电、FC接口、单模单纤、20公里、导轨式、</w:t>
            </w:r>
            <w:r>
              <w:rPr>
                <w:rFonts w:eastAsia="宋体" w:hint="eastAsia"/>
                <w:color w:val="000000"/>
                <w:sz w:val="15"/>
                <w:szCs w:val="15"/>
              </w:rPr>
              <w:t>DC12-52V供电-宽温（-40℃-85℃）-CE-RoHS-FCC-公安部检验报告-工信部入网许可证</w:t>
            </w:r>
          </w:p>
        </w:tc>
      </w:tr>
      <w:tr w:rsidR="002167F3">
        <w:trPr>
          <w:trHeight w:val="31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F5205E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6B466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R18F-ST2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F3" w:rsidRPr="00712BF0" w:rsidRDefault="006B4665" w:rsidP="00712BF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 w:rsidRPr="00712BF0">
              <w:rPr>
                <w:rFonts w:eastAsia="宋体" w:hint="eastAsia"/>
                <w:color w:val="000000"/>
                <w:sz w:val="15"/>
                <w:szCs w:val="15"/>
              </w:rPr>
              <w:t>1个百兆光+8个百兆电、ST接口、多模双纤、2公里、导轨式、</w:t>
            </w:r>
            <w:r>
              <w:rPr>
                <w:rFonts w:eastAsia="宋体" w:hint="eastAsia"/>
                <w:color w:val="000000"/>
                <w:sz w:val="15"/>
                <w:szCs w:val="15"/>
              </w:rPr>
              <w:t>DC12-52V供电-宽温（-40℃-85℃）-CE-RoHS-FCC-公安部检验报告-工信部入网许可证</w:t>
            </w:r>
          </w:p>
        </w:tc>
      </w:tr>
      <w:tr w:rsidR="002167F3">
        <w:trPr>
          <w:trHeight w:val="31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F5205E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6B466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R18F-ST20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F3" w:rsidRPr="00712BF0" w:rsidRDefault="006B4665" w:rsidP="00712BF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 w:rsidRPr="00712BF0">
              <w:rPr>
                <w:rFonts w:eastAsia="宋体" w:hint="eastAsia"/>
                <w:color w:val="000000"/>
                <w:sz w:val="15"/>
                <w:szCs w:val="15"/>
              </w:rPr>
              <w:t>1个百兆光+8个百兆电、ST接口、单模双纤、20公里、导轨式、</w:t>
            </w:r>
            <w:r>
              <w:rPr>
                <w:rFonts w:eastAsia="宋体" w:hint="eastAsia"/>
                <w:color w:val="000000"/>
                <w:sz w:val="15"/>
                <w:szCs w:val="15"/>
              </w:rPr>
              <w:t>DC12-52V供电-宽温（-40℃-85℃）-CE-RoHS-FCC-公安部检验报告-工信部入网许可证</w:t>
            </w:r>
          </w:p>
        </w:tc>
      </w:tr>
      <w:tr w:rsidR="002167F3">
        <w:trPr>
          <w:trHeight w:val="31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F5205E">
            <w:pPr>
              <w:pStyle w:val="a8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6B4665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R18F-ST20A/B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7F3" w:rsidRPr="00712BF0" w:rsidRDefault="006B4665" w:rsidP="00712BF0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 w:rsidRPr="00712BF0">
              <w:rPr>
                <w:rFonts w:eastAsia="宋体" w:hint="eastAsia"/>
                <w:color w:val="000000"/>
                <w:sz w:val="15"/>
                <w:szCs w:val="15"/>
              </w:rPr>
              <w:t>1个百兆光+8个百兆电、ST接口、单模单纤、20公里、导轨式、</w:t>
            </w:r>
            <w:r>
              <w:rPr>
                <w:rFonts w:eastAsia="宋体" w:hint="eastAsia"/>
                <w:color w:val="000000"/>
                <w:sz w:val="15"/>
                <w:szCs w:val="15"/>
              </w:rPr>
              <w:t>DC12-52V供电-宽温（-40℃-85℃）-CE-RoHS-FCC-公安部检验报告-工信部入网许可证</w:t>
            </w:r>
          </w:p>
        </w:tc>
      </w:tr>
      <w:tr w:rsidR="002167F3">
        <w:trPr>
          <w:trHeight w:val="318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6B4665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A6136"/>
                <w:sz w:val="15"/>
                <w:szCs w:val="15"/>
              </w:rPr>
              <w:t>电源适配器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F520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6B46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Pr="00712BF0" w:rsidRDefault="006B46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2167F3">
        <w:trPr>
          <w:trHeight w:val="318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2167F3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F520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6B46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6B46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2167F3">
        <w:trPr>
          <w:trHeight w:val="318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2167F3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Default="00F520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6B46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F3" w:rsidRPr="00712BF0" w:rsidRDefault="006B46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52V/1A，适用于1端口内POE供电和非POE工业交换机产品系列</w:t>
            </w:r>
          </w:p>
        </w:tc>
      </w:tr>
    </w:tbl>
    <w:p w:rsidR="002167F3" w:rsidRDefault="002167F3"/>
    <w:p w:rsidR="002167F3" w:rsidRDefault="002167F3">
      <w:pPr>
        <w:rPr>
          <w:rFonts w:ascii="Arial" w:hAnsi="Arial" w:cs="Arial"/>
          <w:sz w:val="22"/>
        </w:rPr>
      </w:pPr>
    </w:p>
    <w:p w:rsidR="002167F3" w:rsidRDefault="002167F3"/>
    <w:sectPr w:rsidR="002167F3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57" w:rsidRDefault="004A2F57">
      <w:r>
        <w:separator/>
      </w:r>
    </w:p>
  </w:endnote>
  <w:endnote w:type="continuationSeparator" w:id="0">
    <w:p w:rsidR="004A2F57" w:rsidRDefault="004A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57" w:rsidRDefault="004A2F57">
      <w:r>
        <w:separator/>
      </w:r>
    </w:p>
  </w:footnote>
  <w:footnote w:type="continuationSeparator" w:id="0">
    <w:p w:rsidR="004A2F57" w:rsidRDefault="004A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F3" w:rsidRDefault="006B4665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000122F7"/>
    <w:rsid w:val="00093A61"/>
    <w:rsid w:val="000D401E"/>
    <w:rsid w:val="002167F3"/>
    <w:rsid w:val="00285349"/>
    <w:rsid w:val="0030057F"/>
    <w:rsid w:val="003D680F"/>
    <w:rsid w:val="004A2F57"/>
    <w:rsid w:val="005F5BED"/>
    <w:rsid w:val="0068522B"/>
    <w:rsid w:val="006B4665"/>
    <w:rsid w:val="00712BF0"/>
    <w:rsid w:val="007437EC"/>
    <w:rsid w:val="00755CB5"/>
    <w:rsid w:val="00813B29"/>
    <w:rsid w:val="00876723"/>
    <w:rsid w:val="0096090F"/>
    <w:rsid w:val="00A20848"/>
    <w:rsid w:val="00CA7630"/>
    <w:rsid w:val="00D45611"/>
    <w:rsid w:val="00D9128F"/>
    <w:rsid w:val="00DE7752"/>
    <w:rsid w:val="00E91F80"/>
    <w:rsid w:val="00EF373F"/>
    <w:rsid w:val="00F5205E"/>
    <w:rsid w:val="05E55FBB"/>
    <w:rsid w:val="0B6E713B"/>
    <w:rsid w:val="1B325234"/>
    <w:rsid w:val="1D5E199C"/>
    <w:rsid w:val="25D107DF"/>
    <w:rsid w:val="2A0F45B6"/>
    <w:rsid w:val="3AFA68D6"/>
    <w:rsid w:val="3FBB78EF"/>
    <w:rsid w:val="4719436C"/>
    <w:rsid w:val="4C6A1CEF"/>
    <w:rsid w:val="52621833"/>
    <w:rsid w:val="5B7F5150"/>
    <w:rsid w:val="6421373B"/>
    <w:rsid w:val="657D4040"/>
    <w:rsid w:val="678F3CB5"/>
    <w:rsid w:val="6DF25BD7"/>
    <w:rsid w:val="6F544410"/>
    <w:rsid w:val="7E76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62EDA62-42B4-4353-A40A-74BF49F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ad">
    <w:name w:val="无间隔 字符"/>
    <w:basedOn w:val="a0"/>
    <w:link w:val="ae"/>
    <w:uiPriority w:val="1"/>
    <w:qFormat/>
    <w:locked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d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Office Word</Application>
  <DocSecurity>0</DocSecurity>
  <Lines>11</Lines>
  <Paragraphs>3</Paragraphs>
  <ScaleCrop>false</ScaleCrop>
  <Company>微软中国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7</cp:revision>
  <dcterms:created xsi:type="dcterms:W3CDTF">2019-03-30T06:03:00Z</dcterms:created>
  <dcterms:modified xsi:type="dcterms:W3CDTF">2022-09-05T03:38:00Z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